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Wu Peng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LightInTheBox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LITB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BUSINESS SCHOOL, SICHUAN UNIVERSITY,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SOUTH SECTION 1, FIRST RING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CHENGDU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610065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Wu Peng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809" TargetMode="External"/><Relationship Id="rId11" Type="http://schemas.openxmlformats.org/officeDocument/2006/relationships/hyperlink" Target="http://www.sec.gov/cgi-bin/browse-edgar?action=getcompany&amp;CIK=00015238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2026-04-01T06:03:24Z</dcterms:created>
  <dcterms:modified xsi:type="dcterms:W3CDTF">2026-04-01T06:03:24Z</dcterms:modified>
</cp:coreProperties>
</file>